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1B" w:rsidRDefault="00800454">
      <w:pPr>
        <w:spacing w:after="0" w:line="264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475130" cy="492237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75130" cy="492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51B" w:rsidRDefault="00800454">
      <w:pPr>
        <w:spacing w:after="0" w:line="264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Россия</w:t>
      </w:r>
    </w:p>
    <w:p w:rsidR="00D9551B" w:rsidRDefault="00800454">
      <w:pPr>
        <w:spacing w:after="0" w:line="264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Ростовская область Егорлыкский район</w:t>
      </w:r>
    </w:p>
    <w:p w:rsidR="00D9551B" w:rsidRDefault="00800454">
      <w:pPr>
        <w:spacing w:after="0" w:line="264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Администрация Егорлыкского сельского поселения</w:t>
      </w:r>
    </w:p>
    <w:p w:rsidR="00D9551B" w:rsidRDefault="00D9551B">
      <w:pPr>
        <w:spacing w:after="0" w:line="264" w:lineRule="auto"/>
        <w:jc w:val="center"/>
        <w:rPr>
          <w:rFonts w:ascii="Times New Roman" w:hAnsi="Times New Roman"/>
          <w:b/>
          <w:sz w:val="24"/>
        </w:rPr>
      </w:pPr>
    </w:p>
    <w:p w:rsidR="00D9551B" w:rsidRDefault="00800454">
      <w:pPr>
        <w:spacing w:after="0" w:line="480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РАСПОРЯЖЕНИЕ</w:t>
      </w:r>
    </w:p>
    <w:p w:rsidR="00D9551B" w:rsidRDefault="00800454">
      <w:pPr>
        <w:spacing w:after="0" w:line="48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B124B2">
        <w:rPr>
          <w:rFonts w:ascii="Times New Roman" w:hAnsi="Times New Roman"/>
          <w:sz w:val="28"/>
        </w:rPr>
        <w:t>11</w:t>
      </w:r>
      <w:r>
        <w:rPr>
          <w:rFonts w:ascii="Times New Roman" w:hAnsi="Times New Roman"/>
          <w:sz w:val="28"/>
        </w:rPr>
        <w:t>» ма</w:t>
      </w:r>
      <w:r w:rsidR="00CF0DB4"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2022 г                        </w:t>
      </w:r>
      <w:r>
        <w:rPr>
          <w:rFonts w:ascii="Times New Roman" w:hAnsi="Times New Roman"/>
          <w:b/>
          <w:sz w:val="28"/>
        </w:rPr>
        <w:t xml:space="preserve">№ </w:t>
      </w:r>
      <w:r w:rsidR="00B124B2">
        <w:rPr>
          <w:rFonts w:ascii="Times New Roman" w:hAnsi="Times New Roman"/>
          <w:b/>
          <w:sz w:val="28"/>
        </w:rPr>
        <w:t>57</w:t>
      </w:r>
      <w:r>
        <w:rPr>
          <w:rFonts w:ascii="Times New Roman" w:hAnsi="Times New Roman"/>
          <w:sz w:val="24"/>
        </w:rPr>
        <w:t xml:space="preserve">                                </w:t>
      </w:r>
      <w:r>
        <w:rPr>
          <w:rFonts w:ascii="Times New Roman" w:hAnsi="Times New Roman"/>
          <w:sz w:val="28"/>
        </w:rPr>
        <w:t>ст. Егорлыкская</w:t>
      </w:r>
    </w:p>
    <w:p w:rsidR="00D9551B" w:rsidRDefault="00800454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внесении изменений в распоряжение</w:t>
      </w:r>
    </w:p>
    <w:p w:rsidR="00D9551B" w:rsidRDefault="00800454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Администрации Егорлыкского </w:t>
      </w:r>
      <w:proofErr w:type="gramStart"/>
      <w:r>
        <w:rPr>
          <w:rFonts w:ascii="Times New Roman" w:hAnsi="Times New Roman"/>
          <w:b/>
          <w:sz w:val="28"/>
        </w:rPr>
        <w:t>сельского</w:t>
      </w:r>
      <w:proofErr w:type="gramEnd"/>
    </w:p>
    <w:p w:rsidR="00D9551B" w:rsidRDefault="00800454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поселения от 28.12.2021 № 36 «О порядке</w:t>
      </w:r>
    </w:p>
    <w:p w:rsidR="00D9551B" w:rsidRDefault="00800454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применения бюджетной классификации</w:t>
      </w:r>
    </w:p>
    <w:p w:rsidR="00D9551B" w:rsidRDefault="00800454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бюджета Егорлыкского сельского поселения</w:t>
      </w:r>
    </w:p>
    <w:p w:rsidR="00D9551B" w:rsidRDefault="00800454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2022 год и на плановый период 2023 и 2024 годов»</w:t>
      </w:r>
    </w:p>
    <w:p w:rsidR="00D9551B" w:rsidRDefault="00800454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реализации решения Собрания депутатов Егорлыкского района от 27.12.2021 № 14 «О бюджете Егорлыкского сельского поселения Егорлыкского района на 2022 год и на плановый период 2023 и 2024 годов», руководствуясь пунктом 11 части 2 статьи 31 Устава муниципального образования «Егорлыкское сельское поселение»:</w:t>
      </w: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Внести в распоряжение от 28.12.2021 г. № 36 «О порядке применения бюджетной классификации бюджета Егорлыкского сельского поселения на 2022 год и на плановый период 2023 и 2024 годов» изменения согласно приложению к настоящему распоряжению.</w:t>
      </w: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Контроль за исполнение распоряжения возложить на заведующего сектором экономики и финансов А.А. Алексеенко.</w:t>
      </w: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Настоящее </w:t>
      </w:r>
      <w:r w:rsidR="00855E36" w:rsidRPr="00855E36">
        <w:rPr>
          <w:rFonts w:ascii="Times New Roman" w:hAnsi="Times New Roman"/>
          <w:sz w:val="28"/>
        </w:rPr>
        <w:t>распоряжение вступает в силу с момента подписания.</w:t>
      </w: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Администрации</w:t>
      </w: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Егорлыкского сельского поселения         </w:t>
      </w:r>
      <w:r>
        <w:rPr>
          <w:rFonts w:ascii="Times New Roman" w:hAnsi="Times New Roman"/>
          <w:b/>
          <w:sz w:val="20"/>
        </w:rPr>
        <w:t xml:space="preserve">                         </w:t>
      </w:r>
      <w:r>
        <w:rPr>
          <w:rFonts w:ascii="Times New Roman" w:hAnsi="Times New Roman"/>
          <w:sz w:val="28"/>
        </w:rPr>
        <w:t xml:space="preserve">          И.И. Гулай</w:t>
      </w: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D9551B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Распоряжение вносит:</w:t>
      </w: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сектор экономики и финансов</w:t>
      </w: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Администрации Егорлыкского </w:t>
      </w:r>
    </w:p>
    <w:p w:rsidR="00D9551B" w:rsidRDefault="00800454">
      <w:pPr>
        <w:spacing w:after="0" w:line="240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сельского поселения</w:t>
      </w:r>
    </w:p>
    <w:p w:rsidR="00D9551B" w:rsidRDefault="00D9551B">
      <w:pPr>
        <w:sectPr w:rsidR="00D9551B">
          <w:pgSz w:w="11906" w:h="16838"/>
          <w:pgMar w:top="567" w:right="850" w:bottom="426" w:left="1701" w:header="709" w:footer="709" w:gutter="0"/>
          <w:cols w:space="720"/>
        </w:sectPr>
      </w:pPr>
    </w:p>
    <w:p w:rsidR="00D9551B" w:rsidRDefault="00800454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lastRenderedPageBreak/>
        <w:t>Приложение</w:t>
      </w:r>
      <w:r>
        <w:rPr>
          <w:rFonts w:ascii="Times New Roman" w:hAnsi="Times New Roman"/>
          <w:sz w:val="28"/>
        </w:rPr>
        <w:t xml:space="preserve"> </w:t>
      </w:r>
    </w:p>
    <w:p w:rsidR="00D9551B" w:rsidRDefault="00800454">
      <w:pPr>
        <w:spacing w:after="0" w:line="240" w:lineRule="auto"/>
        <w:ind w:firstLine="709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распоряжению Администрации</w:t>
      </w:r>
    </w:p>
    <w:p w:rsidR="00D9551B" w:rsidRDefault="00800454">
      <w:pPr>
        <w:spacing w:after="0" w:line="240" w:lineRule="auto"/>
        <w:ind w:firstLine="709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Егорлыкского сельского поселения</w:t>
      </w:r>
    </w:p>
    <w:p w:rsidR="00D9551B" w:rsidRDefault="00800454">
      <w:pPr>
        <w:spacing w:after="0" w:line="240" w:lineRule="auto"/>
        <w:ind w:firstLine="709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B124B2">
        <w:rPr>
          <w:rFonts w:ascii="Times New Roman" w:hAnsi="Times New Roman"/>
          <w:sz w:val="24"/>
        </w:rPr>
        <w:t>11</w:t>
      </w:r>
      <w:r>
        <w:rPr>
          <w:rFonts w:ascii="Times New Roman" w:hAnsi="Times New Roman"/>
          <w:sz w:val="24"/>
        </w:rPr>
        <w:t xml:space="preserve"> ма</w:t>
      </w:r>
      <w:r w:rsidR="00B124B2">
        <w:rPr>
          <w:rFonts w:ascii="Times New Roman" w:hAnsi="Times New Roman"/>
          <w:sz w:val="24"/>
        </w:rPr>
        <w:t xml:space="preserve">я 2022 № </w:t>
      </w:r>
      <w:r>
        <w:rPr>
          <w:rFonts w:ascii="Times New Roman" w:hAnsi="Times New Roman"/>
          <w:sz w:val="24"/>
        </w:rPr>
        <w:t>5</w:t>
      </w:r>
      <w:r w:rsidR="00B124B2">
        <w:rPr>
          <w:rFonts w:ascii="Times New Roman" w:hAnsi="Times New Roman"/>
          <w:sz w:val="24"/>
        </w:rPr>
        <w:t>7</w:t>
      </w:r>
    </w:p>
    <w:p w:rsidR="00D9551B" w:rsidRDefault="00D9551B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D9551B" w:rsidRDefault="00800454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ИЗМЕНЕНИЯ,</w:t>
      </w:r>
    </w:p>
    <w:p w:rsidR="00D9551B" w:rsidRDefault="00800454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вносимые в приложение №1 к Положению о порядке применения бюджетной классификации расходов бюджета Егорлыкского сельского поселения Егорлыкского района на 202</w:t>
      </w:r>
      <w:r w:rsidR="00855E36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год и на плановый период 202</w:t>
      </w:r>
      <w:r w:rsidR="00855E36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 xml:space="preserve"> и 202</w:t>
      </w:r>
      <w:r w:rsidR="00855E36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годов</w:t>
      </w:r>
    </w:p>
    <w:p w:rsidR="00D9551B" w:rsidRDefault="00D9551B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sz w:val="28"/>
        </w:rPr>
      </w:pPr>
    </w:p>
    <w:p w:rsidR="00D9551B" w:rsidRDefault="00800454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 разделе 1 приложения № 1 пункт 1.</w:t>
      </w:r>
      <w:r w:rsidR="00855E36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. Муниципальная программа Егорлыкского сельского поселения «</w:t>
      </w:r>
      <w:r w:rsidR="00855E36" w:rsidRPr="00855E36">
        <w:rPr>
          <w:rFonts w:ascii="Times New Roman" w:hAnsi="Times New Roman"/>
          <w:sz w:val="28"/>
        </w:rPr>
        <w:t>Энергосбережение в Егорлыкском сельском поселении</w:t>
      </w:r>
      <w:r>
        <w:rPr>
          <w:rFonts w:ascii="Times New Roman" w:hAnsi="Times New Roman"/>
          <w:sz w:val="28"/>
        </w:rPr>
        <w:t>» изложить в следующей редакции:</w:t>
      </w:r>
    </w:p>
    <w:p w:rsidR="00B124B2" w:rsidRDefault="00B124B2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b/>
          <w:sz w:val="28"/>
        </w:rPr>
      </w:pPr>
    </w:p>
    <w:p w:rsidR="00855E36" w:rsidRPr="00564F0C" w:rsidRDefault="00800454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b/>
          <w:snapToGrid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</w:rPr>
        <w:t>«</w:t>
      </w:r>
      <w:r w:rsidR="00855E36" w:rsidRPr="00564F0C">
        <w:rPr>
          <w:rFonts w:ascii="Times New Roman" w:hAnsi="Times New Roman"/>
          <w:b/>
          <w:snapToGrid w:val="0"/>
          <w:sz w:val="28"/>
          <w:szCs w:val="28"/>
        </w:rPr>
        <w:t>1.5. Муниципальная программа Е</w:t>
      </w:r>
      <w:r w:rsidR="00855E36">
        <w:rPr>
          <w:rFonts w:ascii="Times New Roman" w:hAnsi="Times New Roman"/>
          <w:b/>
          <w:snapToGrid w:val="0"/>
          <w:sz w:val="28"/>
          <w:szCs w:val="28"/>
        </w:rPr>
        <w:t xml:space="preserve">горлыкского сельского поселения </w:t>
      </w:r>
      <w:r w:rsidR="00855E36" w:rsidRPr="00564F0C">
        <w:rPr>
          <w:rFonts w:ascii="Times New Roman" w:hAnsi="Times New Roman"/>
          <w:b/>
          <w:snapToGrid w:val="0"/>
          <w:sz w:val="28"/>
          <w:szCs w:val="28"/>
        </w:rPr>
        <w:t xml:space="preserve">«Энергосбережение в Егорлыкском сельском поселении» 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b/>
          <w:snapToGrid w:val="0"/>
          <w:sz w:val="28"/>
          <w:szCs w:val="28"/>
        </w:rPr>
      </w:pP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t xml:space="preserve"> Целевые статьи муниципальной программы Егорлыкского сельского поселения «Энергосбережение в Егорлыкском сельском поселении» включают: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16"/>
          <w:szCs w:val="16"/>
        </w:rPr>
      </w:pP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t xml:space="preserve">06 0 00 00000 Муниципальная программа Егорлыкского сельского поселения «Энергосбережение в Егорлыкском сельском поселении» 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snapToGrid w:val="0"/>
          <w:sz w:val="16"/>
          <w:szCs w:val="16"/>
        </w:rPr>
      </w:pP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t xml:space="preserve"> По данной целевой статье отражаются расходы местного бюджета на реализацию муниципальной программы Егорлыкского сельского поселения «Энергосбережение в Егорлыкском сельском поселении», разработанной в соответствии с Перечнем муниципальных программ Егорлыкского сельского поселения, утвержденным распоряжением Администрации Егорлыкского сельского поселения от 07 ноября 2018 года № 14, осуществляемые по следующим подпрограммам муниципальной программы.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16"/>
          <w:szCs w:val="16"/>
          <w:highlight w:val="yellow"/>
        </w:rPr>
      </w:pPr>
    </w:p>
    <w:p w:rsidR="00855E36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t>06 1 00 00000 Подпрограмма «Энергосбережение и повышение энергоэффективности в Егорлыкском сельском поселении»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snapToGrid w:val="0"/>
          <w:sz w:val="28"/>
          <w:szCs w:val="28"/>
        </w:rPr>
      </w:pP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t>По данной целевой статье отражаются расходы местного бюджета на реализацию подпрограммы по соответствующим направлениям расходов, в том числе:</w:t>
      </w:r>
    </w:p>
    <w:p w:rsidR="00855E36" w:rsidRPr="00564F0C" w:rsidRDefault="00855E36" w:rsidP="00855E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4F0C">
        <w:rPr>
          <w:rFonts w:ascii="Times New Roman" w:hAnsi="Times New Roman"/>
          <w:sz w:val="28"/>
          <w:szCs w:val="28"/>
        </w:rPr>
        <w:t>24490</w:t>
      </w:r>
      <w:r w:rsidRPr="00564F0C">
        <w:rPr>
          <w:rFonts w:ascii="Times New Roman" w:hAnsi="Times New Roman"/>
          <w:b/>
          <w:sz w:val="28"/>
          <w:szCs w:val="28"/>
        </w:rPr>
        <w:t xml:space="preserve"> </w:t>
      </w:r>
      <w:r w:rsidRPr="00564F0C">
        <w:rPr>
          <w:rFonts w:ascii="Times New Roman" w:hAnsi="Times New Roman"/>
          <w:sz w:val="28"/>
          <w:szCs w:val="28"/>
        </w:rPr>
        <w:t>– Расходы по проведению обязательного энергетического обследования.</w:t>
      </w:r>
    </w:p>
    <w:p w:rsidR="00855E36" w:rsidRPr="00564F0C" w:rsidRDefault="00855E36" w:rsidP="00855E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4F0C">
        <w:rPr>
          <w:rFonts w:ascii="Times New Roman" w:hAnsi="Times New Roman"/>
          <w:sz w:val="28"/>
          <w:szCs w:val="28"/>
        </w:rPr>
        <w:t>По данному направлению расходов отражаются расходы местного бюджета на мероприятия по проведению обязательного энергетического обследования.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z w:val="28"/>
          <w:szCs w:val="28"/>
        </w:rPr>
      </w:pPr>
      <w:r w:rsidRPr="00564F0C">
        <w:rPr>
          <w:rFonts w:ascii="Times New Roman" w:hAnsi="Times New Roman"/>
          <w:sz w:val="28"/>
          <w:szCs w:val="28"/>
        </w:rPr>
        <w:t>24540 - Расходы на приобретение энергосберегающего оборудования и материалов.</w:t>
      </w:r>
    </w:p>
    <w:p w:rsidR="00855E36" w:rsidRPr="00564F0C" w:rsidRDefault="00855E36" w:rsidP="00855E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4F0C">
        <w:rPr>
          <w:rFonts w:ascii="Times New Roman" w:hAnsi="Times New Roman"/>
          <w:sz w:val="28"/>
          <w:szCs w:val="28"/>
        </w:rPr>
        <w:t>По данному направлению расходов отражаются расходы местного бюджета на приобретение энергосберегающего оборудования и материалов.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snapToGrid w:val="0"/>
          <w:sz w:val="28"/>
          <w:szCs w:val="28"/>
        </w:rPr>
      </w:pP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lastRenderedPageBreak/>
        <w:t>06 2 00 00000 Подпрограмма «Развитие и модернизация электрических сетей, включая сети уличного освещения»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t>По данной целевой статье отражаются расходы местного бюджета на реализацию подпрограммы по соответствующим направлениям расходов, в том числе:</w:t>
      </w:r>
    </w:p>
    <w:p w:rsidR="00855E36" w:rsidRPr="00564F0C" w:rsidRDefault="00855E36" w:rsidP="00855E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4F0C">
        <w:rPr>
          <w:rFonts w:ascii="Times New Roman" w:hAnsi="Times New Roman"/>
          <w:sz w:val="28"/>
          <w:szCs w:val="28"/>
        </w:rPr>
        <w:t>24090</w:t>
      </w:r>
      <w:r w:rsidRPr="00564F0C">
        <w:rPr>
          <w:rFonts w:ascii="Times New Roman" w:hAnsi="Times New Roman"/>
          <w:b/>
          <w:sz w:val="28"/>
          <w:szCs w:val="28"/>
        </w:rPr>
        <w:t xml:space="preserve"> </w:t>
      </w:r>
      <w:r w:rsidRPr="00564F0C">
        <w:rPr>
          <w:rFonts w:ascii="Times New Roman" w:hAnsi="Times New Roman"/>
          <w:sz w:val="28"/>
          <w:szCs w:val="28"/>
        </w:rPr>
        <w:t xml:space="preserve">–  Расходы по замене ламп накаливания и других неэффективных элементов систем освещения </w:t>
      </w:r>
      <w:proofErr w:type="gramStart"/>
      <w:r w:rsidRPr="00564F0C">
        <w:rPr>
          <w:rFonts w:ascii="Times New Roman" w:hAnsi="Times New Roman"/>
          <w:sz w:val="28"/>
          <w:szCs w:val="28"/>
        </w:rPr>
        <w:t>на</w:t>
      </w:r>
      <w:proofErr w:type="gramEnd"/>
      <w:r w:rsidRPr="00564F0C">
        <w:rPr>
          <w:rFonts w:ascii="Times New Roman" w:hAnsi="Times New Roman"/>
          <w:sz w:val="28"/>
          <w:szCs w:val="28"/>
        </w:rPr>
        <w:t xml:space="preserve"> энергосберегающие. </w:t>
      </w:r>
    </w:p>
    <w:p w:rsidR="00855E36" w:rsidRPr="00855E36" w:rsidRDefault="00855E36" w:rsidP="00855E36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28"/>
        </w:rPr>
      </w:pPr>
      <w:proofErr w:type="gramStart"/>
      <w:r w:rsidRPr="00564F0C">
        <w:rPr>
          <w:rFonts w:ascii="Times New Roman" w:hAnsi="Times New Roman"/>
          <w:sz w:val="28"/>
          <w:szCs w:val="28"/>
        </w:rPr>
        <w:t>По данному направлению расходов отражаются расходы местного бюджета на мероприятия по замене ламп накаливания и других неэффективных элементов систем освещения на энергосберегающие</w:t>
      </w:r>
      <w:r>
        <w:rPr>
          <w:rFonts w:ascii="Times New Roman" w:hAnsi="Times New Roman"/>
          <w:sz w:val="28"/>
          <w:szCs w:val="28"/>
        </w:rPr>
        <w:t xml:space="preserve">, а так же </w:t>
      </w:r>
      <w:r w:rsidRPr="00855E36">
        <w:rPr>
          <w:rFonts w:ascii="Times New Roman" w:hAnsi="Times New Roman"/>
          <w:color w:val="auto"/>
          <w:kern w:val="2"/>
          <w:sz w:val="28"/>
          <w:szCs w:val="24"/>
          <w:lang w:eastAsia="en-US" w:bidi="en-US"/>
        </w:rPr>
        <w:t>приобретение оборудования и материалов для развития и восстановления объектов электрических сетей наружного (уличного) освещения»</w:t>
      </w:r>
      <w:r>
        <w:rPr>
          <w:rFonts w:ascii="Times New Roman" w:hAnsi="Times New Roman"/>
          <w:color w:val="auto"/>
          <w:kern w:val="2"/>
          <w:sz w:val="28"/>
          <w:szCs w:val="24"/>
          <w:lang w:eastAsia="en-US" w:bidi="en-US"/>
        </w:rPr>
        <w:t>.</w:t>
      </w:r>
      <w:proofErr w:type="gramEnd"/>
    </w:p>
    <w:p w:rsidR="00855E36" w:rsidRPr="00683607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24670</w:t>
      </w:r>
      <w:r w:rsidRPr="00683607">
        <w:rPr>
          <w:rFonts w:ascii="Times New Roman" w:hAnsi="Times New Roman"/>
          <w:snapToGrid w:val="0"/>
          <w:sz w:val="28"/>
          <w:szCs w:val="28"/>
        </w:rPr>
        <w:t xml:space="preserve"> – </w:t>
      </w:r>
      <w:r>
        <w:rPr>
          <w:rFonts w:ascii="Times New Roman" w:hAnsi="Times New Roman"/>
          <w:snapToGrid w:val="0"/>
          <w:sz w:val="28"/>
          <w:szCs w:val="28"/>
        </w:rPr>
        <w:t>Расходы на р</w:t>
      </w:r>
      <w:r w:rsidRPr="001118E7">
        <w:rPr>
          <w:rFonts w:ascii="Times New Roman" w:hAnsi="Times New Roman"/>
          <w:snapToGrid w:val="0"/>
          <w:sz w:val="28"/>
          <w:szCs w:val="28"/>
        </w:rPr>
        <w:t>азработк</w:t>
      </w:r>
      <w:r>
        <w:rPr>
          <w:rFonts w:ascii="Times New Roman" w:hAnsi="Times New Roman"/>
          <w:snapToGrid w:val="0"/>
          <w:sz w:val="28"/>
          <w:szCs w:val="28"/>
        </w:rPr>
        <w:t>у</w:t>
      </w:r>
      <w:r w:rsidRPr="001118E7">
        <w:rPr>
          <w:rFonts w:ascii="Times New Roman" w:hAnsi="Times New Roman"/>
          <w:snapToGrid w:val="0"/>
          <w:sz w:val="28"/>
          <w:szCs w:val="28"/>
        </w:rPr>
        <w:t xml:space="preserve"> проектной документации на строительство и реконструкцию объектов электрических сетей наружного (уличного) освещения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855E36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986188">
        <w:rPr>
          <w:rFonts w:ascii="Times New Roman" w:hAnsi="Times New Roman"/>
          <w:snapToGrid w:val="0"/>
          <w:sz w:val="28"/>
          <w:szCs w:val="28"/>
        </w:rPr>
        <w:t xml:space="preserve">По данному направлению расходов отражаются расходы из бюджета Егорлыкского сельского поселения </w:t>
      </w:r>
      <w:r w:rsidRPr="00683607">
        <w:rPr>
          <w:rFonts w:ascii="Times New Roman" w:hAnsi="Times New Roman"/>
          <w:snapToGrid w:val="0"/>
          <w:sz w:val="28"/>
          <w:szCs w:val="28"/>
        </w:rPr>
        <w:t xml:space="preserve">на </w:t>
      </w:r>
      <w:r w:rsidRPr="001118E7">
        <w:rPr>
          <w:rFonts w:ascii="Times New Roman" w:hAnsi="Times New Roman"/>
          <w:snapToGrid w:val="0"/>
          <w:sz w:val="28"/>
          <w:szCs w:val="28"/>
        </w:rPr>
        <w:t>разработку проектной документации на строительство и реконструкцию объектов электрических сетей наружного (уличного) освещения</w:t>
      </w:r>
      <w:r w:rsidRPr="00986188">
        <w:rPr>
          <w:rFonts w:ascii="Times New Roman" w:hAnsi="Times New Roman"/>
          <w:snapToGrid w:val="0"/>
          <w:sz w:val="28"/>
          <w:szCs w:val="28"/>
        </w:rPr>
        <w:t>.</w:t>
      </w:r>
    </w:p>
    <w:p w:rsidR="00855E36" w:rsidRPr="00683607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24680</w:t>
      </w:r>
      <w:r w:rsidRPr="00683607">
        <w:rPr>
          <w:rFonts w:ascii="Times New Roman" w:hAnsi="Times New Roman"/>
          <w:snapToGrid w:val="0"/>
          <w:sz w:val="28"/>
          <w:szCs w:val="28"/>
        </w:rPr>
        <w:t xml:space="preserve"> – </w:t>
      </w:r>
      <w:r>
        <w:rPr>
          <w:rFonts w:ascii="Times New Roman" w:hAnsi="Times New Roman"/>
          <w:snapToGrid w:val="0"/>
          <w:sz w:val="28"/>
          <w:szCs w:val="28"/>
        </w:rPr>
        <w:t xml:space="preserve">Расходы на строительство </w:t>
      </w:r>
      <w:r w:rsidRPr="003D0872">
        <w:rPr>
          <w:rFonts w:ascii="Times New Roman" w:hAnsi="Times New Roman"/>
          <w:snapToGrid w:val="0"/>
          <w:sz w:val="28"/>
          <w:szCs w:val="28"/>
        </w:rPr>
        <w:t>и реконструкци</w:t>
      </w:r>
      <w:r>
        <w:rPr>
          <w:rFonts w:ascii="Times New Roman" w:hAnsi="Times New Roman"/>
          <w:snapToGrid w:val="0"/>
          <w:sz w:val="28"/>
          <w:szCs w:val="28"/>
        </w:rPr>
        <w:t>ю</w:t>
      </w:r>
      <w:r w:rsidRPr="003D0872">
        <w:rPr>
          <w:rFonts w:ascii="Times New Roman" w:hAnsi="Times New Roman"/>
          <w:snapToGrid w:val="0"/>
          <w:sz w:val="28"/>
          <w:szCs w:val="28"/>
        </w:rPr>
        <w:t xml:space="preserve"> объектов электрических сетей наружного (уличного) освещения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855E36" w:rsidRPr="00986188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986188">
        <w:rPr>
          <w:rFonts w:ascii="Times New Roman" w:hAnsi="Times New Roman"/>
          <w:snapToGrid w:val="0"/>
          <w:sz w:val="28"/>
          <w:szCs w:val="28"/>
        </w:rPr>
        <w:t xml:space="preserve">По данному направлению расходов отражаются расходы из бюджета Егорлыкского сельского поселения </w:t>
      </w:r>
      <w:r w:rsidRPr="003D0872">
        <w:rPr>
          <w:rFonts w:ascii="Times New Roman" w:hAnsi="Times New Roman"/>
          <w:snapToGrid w:val="0"/>
          <w:sz w:val="28"/>
          <w:szCs w:val="28"/>
        </w:rPr>
        <w:t>на строительство и реконструкцию объектов электрических сетей наружного (уличного) освещения</w:t>
      </w:r>
      <w:r w:rsidRPr="00986188">
        <w:rPr>
          <w:rFonts w:ascii="Times New Roman" w:hAnsi="Times New Roman"/>
          <w:snapToGrid w:val="0"/>
          <w:sz w:val="28"/>
          <w:szCs w:val="28"/>
        </w:rPr>
        <w:t>.</w:t>
      </w:r>
    </w:p>
    <w:p w:rsidR="00855E36" w:rsidRPr="00564F0C" w:rsidRDefault="00855E36" w:rsidP="00855E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t>06 3 00 00000 Подпрограмма «Развитие газотранспортной системы»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napToGrid w:val="0"/>
          <w:sz w:val="28"/>
          <w:szCs w:val="28"/>
        </w:rPr>
      </w:pPr>
      <w:r w:rsidRPr="00564F0C">
        <w:rPr>
          <w:rFonts w:ascii="Times New Roman" w:hAnsi="Times New Roman"/>
          <w:snapToGrid w:val="0"/>
          <w:sz w:val="28"/>
          <w:szCs w:val="28"/>
        </w:rPr>
        <w:t>По данной целевой статье отражаются расходы местного бюджета на реализацию подпрограммы по соответствующим направлениям расходов, в том числе:</w:t>
      </w:r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z w:val="28"/>
          <w:szCs w:val="28"/>
        </w:rPr>
      </w:pPr>
      <w:proofErr w:type="gramStart"/>
      <w:r w:rsidRPr="00564F0C">
        <w:rPr>
          <w:rFonts w:ascii="Times New Roman" w:hAnsi="Times New Roman"/>
          <w:sz w:val="28"/>
          <w:szCs w:val="28"/>
          <w:lang w:val="en-US"/>
        </w:rPr>
        <w:t>S</w:t>
      </w:r>
      <w:r w:rsidRPr="00564F0C">
        <w:rPr>
          <w:rFonts w:ascii="Times New Roman" w:hAnsi="Times New Roman"/>
          <w:sz w:val="28"/>
          <w:szCs w:val="28"/>
        </w:rPr>
        <w:t>3550 - Расходы на строительство и реконструкцию объектов газификации.</w:t>
      </w:r>
      <w:proofErr w:type="gramEnd"/>
    </w:p>
    <w:p w:rsidR="00855E36" w:rsidRPr="00564F0C" w:rsidRDefault="00855E36" w:rsidP="00855E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4"/>
        <w:rPr>
          <w:rFonts w:ascii="Times New Roman" w:hAnsi="Times New Roman"/>
          <w:sz w:val="28"/>
          <w:szCs w:val="28"/>
        </w:rPr>
      </w:pPr>
      <w:r w:rsidRPr="00564F0C">
        <w:rPr>
          <w:rFonts w:ascii="Times New Roman" w:hAnsi="Times New Roman"/>
          <w:sz w:val="28"/>
          <w:szCs w:val="28"/>
        </w:rPr>
        <w:t>По данному направлению расходов отражаются расходы областного бюджета и софинансирование местного бюджета на строительство и реконструкцию объектов газификации.</w:t>
      </w:r>
    </w:p>
    <w:p w:rsidR="00D9551B" w:rsidRDefault="00D9551B">
      <w:pPr>
        <w:spacing w:after="0" w:line="240" w:lineRule="auto"/>
        <w:ind w:firstLine="709"/>
        <w:jc w:val="both"/>
        <w:outlineLvl w:val="4"/>
        <w:rPr>
          <w:rFonts w:ascii="Times New Roman" w:hAnsi="Times New Roman"/>
          <w:sz w:val="20"/>
        </w:rPr>
      </w:pPr>
    </w:p>
    <w:sectPr w:rsidR="00D9551B">
      <w:footerReference w:type="default" r:id="rId8"/>
      <w:pgSz w:w="11906" w:h="16838"/>
      <w:pgMar w:top="851" w:right="851" w:bottom="539" w:left="136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532" w:rsidRDefault="00852532">
      <w:pPr>
        <w:spacing w:after="0" w:line="240" w:lineRule="auto"/>
      </w:pPr>
      <w:r>
        <w:separator/>
      </w:r>
    </w:p>
  </w:endnote>
  <w:endnote w:type="continuationSeparator" w:id="0">
    <w:p w:rsidR="00852532" w:rsidRDefault="00852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51B" w:rsidRDefault="00800454">
    <w:pPr>
      <w:framePr w:wrap="around" w:vAnchor="text" w:hAnchor="margin" w:xAlign="right" w:y="1"/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 w:rsidR="00B124B2">
      <w:rPr>
        <w:rStyle w:val="a3"/>
        <w:noProof/>
      </w:rPr>
      <w:t>2</w:t>
    </w:r>
    <w:r>
      <w:rPr>
        <w:rStyle w:val="a3"/>
      </w:rPr>
      <w:fldChar w:fldCharType="end"/>
    </w:r>
  </w:p>
  <w:p w:rsidR="00D9551B" w:rsidRDefault="00D9551B">
    <w:pPr>
      <w:pStyle w:val="a4"/>
      <w:ind w:right="360"/>
      <w:jc w:val="right"/>
    </w:pPr>
  </w:p>
  <w:p w:rsidR="00D9551B" w:rsidRDefault="00D9551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532" w:rsidRDefault="00852532">
      <w:pPr>
        <w:spacing w:after="0" w:line="240" w:lineRule="auto"/>
      </w:pPr>
      <w:r>
        <w:separator/>
      </w:r>
    </w:p>
  </w:footnote>
  <w:footnote w:type="continuationSeparator" w:id="0">
    <w:p w:rsidR="00852532" w:rsidRDefault="008525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551B"/>
    <w:rsid w:val="00073CFC"/>
    <w:rsid w:val="0009727E"/>
    <w:rsid w:val="00800454"/>
    <w:rsid w:val="00852532"/>
    <w:rsid w:val="00855E36"/>
    <w:rsid w:val="00B124B2"/>
    <w:rsid w:val="00CF0DB4"/>
    <w:rsid w:val="00D9551B"/>
    <w:rsid w:val="00F0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Номер страницы1"/>
    <w:basedOn w:val="12"/>
    <w:link w:val="a3"/>
  </w:style>
  <w:style w:type="character" w:styleId="a3">
    <w:name w:val="page number"/>
    <w:basedOn w:val="a0"/>
    <w:link w:val="13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4">
    <w:name w:val="footer"/>
    <w:basedOn w:val="a"/>
    <w:link w:val="a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5">
    <w:name w:val="Нижний колонтитул Знак"/>
    <w:basedOn w:val="1"/>
    <w:link w:val="a4"/>
    <w:rPr>
      <w:rFonts w:ascii="Times New Roman" w:hAnsi="Times New Roman"/>
      <w:sz w:val="24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7">
    <w:name w:val="Subtitle"/>
    <w:next w:val="a"/>
    <w:link w:val="a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8">
    <w:name w:val="Подзаголовок Знак"/>
    <w:link w:val="a7"/>
    <w:rPr>
      <w:rFonts w:ascii="XO Thames" w:hAnsi="XO Thames"/>
      <w:i/>
      <w:sz w:val="24"/>
    </w:rPr>
  </w:style>
  <w:style w:type="paragraph" w:styleId="a9">
    <w:name w:val="Balloon Text"/>
    <w:basedOn w:val="a"/>
    <w:link w:val="aa"/>
    <w:pPr>
      <w:spacing w:after="0" w:line="240" w:lineRule="auto"/>
    </w:pPr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Финансист</cp:lastModifiedBy>
  <cp:revision>6</cp:revision>
  <dcterms:created xsi:type="dcterms:W3CDTF">2022-05-11T10:49:00Z</dcterms:created>
  <dcterms:modified xsi:type="dcterms:W3CDTF">2022-05-11T12:59:00Z</dcterms:modified>
</cp:coreProperties>
</file>